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421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078227pt;height:46.0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Afghan</w:t>
      </w:r>
      <w:r>
        <w:rPr>
          <w:rFonts w:ascii="Arial" w:hAnsi="Arial" w:cs="Arial" w:eastAsia="Arial"/>
          <w:sz w:val="32"/>
          <w:szCs w:val="32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stan</w:t>
      </w:r>
      <w:r>
        <w:rPr>
          <w:rFonts w:ascii="Arial" w:hAnsi="Arial" w:cs="Arial" w:eastAsia="Arial"/>
          <w:sz w:val="32"/>
          <w:szCs w:val="32"/>
          <w:spacing w:val="59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Engineer</w:t>
      </w:r>
      <w:r>
        <w:rPr>
          <w:rFonts w:ascii="Arial" w:hAnsi="Arial" w:cs="Arial" w:eastAsia="Arial"/>
          <w:sz w:val="32"/>
          <w:szCs w:val="32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2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</w:p>
    <w:p>
      <w:pPr>
        <w:spacing w:before="26" w:after="0" w:line="240" w:lineRule="auto"/>
        <w:ind w:left="2021" w:right="1962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CAD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Design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Guide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94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Various</w:t>
      </w:r>
      <w:r>
        <w:rPr>
          <w:rFonts w:ascii="Arial" w:hAnsi="Arial" w:cs="Arial" w:eastAsia="Arial"/>
          <w:sz w:val="52"/>
          <w:szCs w:val="52"/>
          <w:spacing w:val="-1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Locations,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Afghanistan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April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2010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59" w:after="0" w:line="240" w:lineRule="auto"/>
        <w:ind w:left="3467" w:right="30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107" w:right="26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3506" w:right="3087" w:firstLine="-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80" w:right="73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0" w:after="0" w:line="240" w:lineRule="auto"/>
        <w:ind w:left="480" w:right="5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48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Layer/Level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0" w:after="0" w:line="240" w:lineRule="auto"/>
        <w:ind w:left="480" w:right="5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0" w:after="0" w:line="240" w:lineRule="auto"/>
        <w:ind w:left="480" w:right="5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Submittal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Deliverable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Procedures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2" w:right="80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</w:p>
    <w:p>
      <w:pPr>
        <w:spacing w:before="0" w:after="0" w:line="240" w:lineRule="auto"/>
        <w:ind w:left="48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</w:p>
    <w:p>
      <w:pPr>
        <w:spacing w:before="0" w:after="0" w:line="240" w:lineRule="auto"/>
        <w:ind w:left="802" w:right="744"/>
        <w:jc w:val="center"/>
        <w:tabs>
          <w:tab w:pos="8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Files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Cover/In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Cover/In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V4.0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jc w:val="both"/>
        <w:spacing w:after="0"/>
        <w:sectPr>
          <w:pgNumType w:start="1"/>
          <w:pgMar w:footer="768" w:header="0" w:top="1380" w:bottom="960" w:left="1320" w:right="1720"/>
          <w:footerReference w:type="default" r:id="rId6"/>
          <w:pgSz w:w="12240" w:h="15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</w:p>
    <w:p>
      <w:pPr>
        <w:spacing w:before="0" w:after="0" w:line="240" w:lineRule="auto"/>
        <w:ind w:left="120" w:right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level/layer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prehensive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Drafting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(CAD)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uirements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stipulated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01335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proficient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ployed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odify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drawings.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deliverables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3.0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newer)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downloaded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CAD/BIM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link: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http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dbi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.usace.ar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il/default.asp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=s&amp;t=1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&amp;i=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3"/>
          <w:w w:val="100"/>
          <w:u w:val="single" w:color="0000FF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3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3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3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ittals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-Built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DWG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(AutoDesk,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newer)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(Bentley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yste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MicroStation,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newer).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unregistered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copies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prep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ftcopy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ittals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(Adobe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Acrobat)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easure.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labeled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cross-referenced,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thoroughly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(594mm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841mm).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Hardcopy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printed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(“A3”,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A-E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(As-Builts)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below:</w:t>
      </w:r>
    </w:p>
    <w:p>
      <w:pPr>
        <w:jc w:val="left"/>
        <w:spacing w:after="0"/>
        <w:sectPr>
          <w:pgMar w:header="0" w:footer="768" w:top="1480" w:bottom="960" w:left="1320" w:right="1340"/>
          <w:pgSz w:w="12240" w:h="15840"/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Discipline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Survey/Mapping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Landscape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Structural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Architectural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Interiors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Mechanical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Electrical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Telecommunications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Sub-Contractor/Shop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Assembly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3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Space”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utodesk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Bentley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elevations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insertion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(x,y,z)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0,0,0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layout.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</w:p>
    <w:p>
      <w:pPr>
        <w:spacing w:before="0" w:after="0" w:line="240" w:lineRule="auto"/>
        <w:ind w:left="120" w:right="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insertion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0,0,0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Georeferencing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nates.)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illimeters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associatively,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“forced”.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unaccepta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</w:p>
    <w:p>
      <w:pPr>
        <w:jc w:val="left"/>
        <w:spacing w:after="0"/>
        <w:sectPr>
          <w:pgMar w:header="0" w:footer="768" w:top="1480" w:bottom="960" w:left="1320" w:right="1340"/>
          <w:pgSz w:w="12240" w:h="15840"/>
        </w:sectPr>
      </w:pPr>
      <w:rPr/>
    </w:p>
    <w:p>
      <w:pPr>
        <w:spacing w:before="7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</w:p>
    <w:p>
      <w:pPr>
        <w:spacing w:before="0" w:after="0" w:line="240" w:lineRule="auto"/>
        <w:ind w:left="100" w:right="1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endent"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</w:p>
    <w:p>
      <w:pPr>
        <w:spacing w:before="0" w:after="0" w:line="240" w:lineRule="auto"/>
        <w:ind w:left="100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dependent"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viewed.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Layer/Level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[disci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CAD/B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https://cadbim.usace.army.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il/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efault.asp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p=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t=13&amp;i=4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thoroughly.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preferred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copying.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0.19989" w:type="dxa"/>
      </w:tblPr>
      <w:tblGrid/>
      <w:tr>
        <w:trPr>
          <w:trHeight w:val="329" w:hRule="exact"/>
        </w:trPr>
        <w:tc>
          <w:tcPr>
            <w:tcW w:w="7699" w:type="dxa"/>
            <w:gridSpan w:val="2"/>
            <w:tcBorders>
              <w:top w:val="single" w:sz="8.96008" w:space="0" w:color="000000"/>
              <w:bottom w:val="single" w:sz="4.640" w:space="0" w:color="000000"/>
              <w:left w:val="single" w:sz="8.480080" w:space="0" w:color="000000"/>
              <w:right w:val="single" w:sz="8.4801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7" w:lineRule="exact"/>
              <w:ind w:left="2551" w:right="253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TYPICAL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AWING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5" w:hRule="exact"/>
        </w:trPr>
        <w:tc>
          <w:tcPr>
            <w:tcW w:w="5754" w:type="dxa"/>
            <w:tcBorders>
              <w:top w:val="single" w:sz="4.640" w:space="0" w:color="000000"/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4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DRAW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TYPE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METRIC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5" w:hRule="exact"/>
        </w:trPr>
        <w:tc>
          <w:tcPr>
            <w:tcW w:w="5754" w:type="dxa"/>
            <w:vMerge w:val="restart"/>
            <w:tcBorders>
              <w:top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01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PLAN</w:t>
            </w:r>
          </w:p>
        </w:tc>
        <w:tc>
          <w:tcPr>
            <w:tcW w:w="194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1:200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1:400</w:t>
            </w:r>
          </w:p>
        </w:tc>
      </w:tr>
      <w:tr>
        <w:trPr>
          <w:trHeight w:val="264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1:500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1:600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1:700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1:1000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1:2000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1:5000</w:t>
            </w:r>
          </w:p>
        </w:tc>
      </w:tr>
    </w:tbl>
    <w:p>
      <w:pPr>
        <w:jc w:val="left"/>
        <w:spacing w:after="0"/>
        <w:sectPr>
          <w:pgMar w:header="0" w:footer="768" w:top="1360" w:bottom="960" w:left="1340" w:right="1340"/>
          <w:pgSz w:w="12240" w:h="1584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0.19989" w:type="dxa"/>
      </w:tblPr>
      <w:tblGrid/>
      <w:tr>
        <w:trPr>
          <w:trHeight w:val="260" w:hRule="exact"/>
        </w:trPr>
        <w:tc>
          <w:tcPr>
            <w:tcW w:w="5754" w:type="dxa"/>
            <w:vMerge w:val="restart"/>
            <w:tcBorders>
              <w:top w:val="nil" w:sz="6" w:space="0" w:color="auto"/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1:6000</w:t>
            </w:r>
          </w:p>
        </w:tc>
      </w:tr>
      <w:tr>
        <w:trPr>
          <w:trHeight w:val="264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1:10000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1:20000</w:t>
            </w:r>
          </w:p>
        </w:tc>
      </w:tr>
      <w:tr>
        <w:trPr>
          <w:trHeight w:val="265" w:hRule="exact"/>
        </w:trPr>
        <w:tc>
          <w:tcPr>
            <w:tcW w:w="5754" w:type="dxa"/>
            <w:vMerge w:val="restart"/>
            <w:tcBorders>
              <w:top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02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FLOOR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PLAN</w:t>
            </w:r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1:50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bottom w:val="single" w:sz="4.64032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32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1:100</w:t>
            </w:r>
          </w:p>
        </w:tc>
      </w:tr>
      <w:tr>
        <w:trPr>
          <w:trHeight w:val="265" w:hRule="exact"/>
        </w:trPr>
        <w:tc>
          <w:tcPr>
            <w:tcW w:w="5754" w:type="dxa"/>
            <w:tcBorders>
              <w:top w:val="single" w:sz="4.64032" w:space="0" w:color="000000"/>
              <w:bottom w:val="single" w:sz="4.64032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42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ROOF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PLAN</w:t>
            </w:r>
          </w:p>
        </w:tc>
        <w:tc>
          <w:tcPr>
            <w:tcW w:w="194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1:200</w:t>
            </w:r>
          </w:p>
        </w:tc>
      </w:tr>
      <w:tr>
        <w:trPr>
          <w:trHeight w:val="265" w:hRule="exact"/>
        </w:trPr>
        <w:tc>
          <w:tcPr>
            <w:tcW w:w="5754" w:type="dxa"/>
            <w:vMerge w:val="restart"/>
            <w:tcBorders>
              <w:top w:val="single" w:sz="4.64032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01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EXTERIOR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ELEVATIONS</w:t>
            </w:r>
          </w:p>
        </w:tc>
        <w:tc>
          <w:tcPr>
            <w:tcW w:w="194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1:100</w:t>
            </w:r>
          </w:p>
        </w:tc>
      </w:tr>
      <w:tr>
        <w:trPr>
          <w:trHeight w:val="264" w:hRule="exact"/>
        </w:trPr>
        <w:tc>
          <w:tcPr>
            <w:tcW w:w="5754" w:type="dxa"/>
            <w:vMerge/>
            <w:tcBorders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32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1:200</w:t>
            </w:r>
          </w:p>
        </w:tc>
      </w:tr>
      <w:tr>
        <w:trPr>
          <w:trHeight w:val="265" w:hRule="exact"/>
        </w:trPr>
        <w:tc>
          <w:tcPr>
            <w:tcW w:w="5754" w:type="dxa"/>
            <w:tcBorders>
              <w:top w:val="single" w:sz="4.640" w:space="0" w:color="000000"/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INTERIOR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ELEVATIONS</w:t>
            </w:r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1:50</w:t>
            </w:r>
          </w:p>
        </w:tc>
      </w:tr>
      <w:tr>
        <w:trPr>
          <w:trHeight w:val="265" w:hRule="exact"/>
        </w:trPr>
        <w:tc>
          <w:tcPr>
            <w:tcW w:w="5754" w:type="dxa"/>
            <w:tcBorders>
              <w:top w:val="single" w:sz="4.640" w:space="0" w:color="000000"/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1:100</w:t>
            </w:r>
          </w:p>
        </w:tc>
      </w:tr>
      <w:tr>
        <w:trPr>
          <w:trHeight w:val="265" w:hRule="exact"/>
        </w:trPr>
        <w:tc>
          <w:tcPr>
            <w:tcW w:w="5754" w:type="dxa"/>
            <w:vMerge w:val="restart"/>
            <w:tcBorders>
              <w:top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01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CROSS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SECTIONS</w:t>
            </w:r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1:50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" w:space="0" w:color="000000"/>
              <w:bottom w:val="single" w:sz="4.64032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1:100</w:t>
            </w:r>
          </w:p>
        </w:tc>
      </w:tr>
      <w:tr>
        <w:trPr>
          <w:trHeight w:val="265" w:hRule="exact"/>
        </w:trPr>
        <w:tc>
          <w:tcPr>
            <w:tcW w:w="5754" w:type="dxa"/>
            <w:vMerge/>
            <w:tcBorders>
              <w:bottom w:val="single" w:sz="4.64032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4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1:200</w:t>
            </w:r>
          </w:p>
        </w:tc>
      </w:tr>
      <w:tr>
        <w:trPr>
          <w:trHeight w:val="264" w:hRule="exact"/>
        </w:trPr>
        <w:tc>
          <w:tcPr>
            <w:tcW w:w="5754" w:type="dxa"/>
            <w:tcBorders>
              <w:top w:val="single" w:sz="4.64032" w:space="0" w:color="000000"/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42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WALL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SECTIONS</w:t>
            </w:r>
          </w:p>
        </w:tc>
        <w:tc>
          <w:tcPr>
            <w:tcW w:w="1945" w:type="dxa"/>
            <w:tcBorders>
              <w:top w:val="single" w:sz="4.64032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2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1:20</w:t>
            </w:r>
          </w:p>
        </w:tc>
      </w:tr>
      <w:tr>
        <w:trPr>
          <w:trHeight w:val="265" w:hRule="exact"/>
        </w:trPr>
        <w:tc>
          <w:tcPr>
            <w:tcW w:w="5754" w:type="dxa"/>
            <w:tcBorders>
              <w:top w:val="single" w:sz="4.640" w:space="0" w:color="000000"/>
              <w:bottom w:val="single" w:sz="4.64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STAIR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DETAILS</w:t>
            </w:r>
          </w:p>
        </w:tc>
        <w:tc>
          <w:tcPr>
            <w:tcW w:w="194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1:10</w:t>
            </w:r>
          </w:p>
        </w:tc>
      </w:tr>
      <w:tr>
        <w:trPr>
          <w:trHeight w:val="265" w:hRule="exact"/>
        </w:trPr>
        <w:tc>
          <w:tcPr>
            <w:tcW w:w="5754" w:type="dxa"/>
            <w:tcBorders>
              <w:top w:val="single" w:sz="4.640" w:space="0" w:color="000000"/>
              <w:bottom w:val="single" w:sz="4.64008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DETAILS</w:t>
            </w:r>
          </w:p>
        </w:tc>
        <w:tc>
          <w:tcPr>
            <w:tcW w:w="194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8.48016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1:5</w:t>
            </w:r>
          </w:p>
        </w:tc>
      </w:tr>
    </w:tbl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9" w:after="0" w:line="240" w:lineRule="auto"/>
        <w:ind w:left="120" w:right="-20"/>
        <w:jc w:val="left"/>
        <w:tabs>
          <w:tab w:pos="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downloaded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https://tsc.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s.ar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il/product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3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3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/standards/aec/aecstdsy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asp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Legends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abbreviati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abbreviations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abbreviations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scipline.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Location/Colu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Grid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uildin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plexes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left"/>
        <w:spacing w:after="0"/>
        <w:sectPr>
          <w:pgMar w:header="0" w:footer="768" w:top="1340" w:bottom="960" w:left="1320" w:right="1420"/>
          <w:pgSz w:w="12240" w:h="15840"/>
        </w:sectPr>
      </w:pPr>
      <w:rPr/>
    </w:p>
    <w:p>
      <w:pPr>
        <w:spacing w:before="76" w:after="0" w:line="240" w:lineRule="auto"/>
        <w:ind w:left="120" w:right="14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crosshatching.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Revisions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(located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anticipation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onochrome,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half-tone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240" w:lineRule="auto"/>
        <w:ind w:left="120" w:right="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otted/printed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andscape”.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“binder”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DELIVERABLE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120" w:right="2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newer)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District-North.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73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A-E</w:t>
      </w:r>
    </w:p>
    <w:p>
      <w:pPr>
        <w:spacing w:before="0" w:after="0" w:line="480" w:lineRule="auto"/>
        <w:ind w:left="120" w:right="75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drawings:</w:t>
      </w:r>
    </w:p>
    <w:p>
      <w:pPr>
        <w:spacing w:before="1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(XREF)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drawing.</w:t>
      </w:r>
    </w:p>
    <w:p>
      <w:pPr>
        <w:spacing w:before="0" w:after="0" w:line="240" w:lineRule="auto"/>
        <w:ind w:left="840" w:right="694" w:firstLine="-7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shapes,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drawing.</w:t>
      </w:r>
    </w:p>
    <w:p>
      <w:pPr>
        <w:spacing w:before="0" w:after="0" w:line="480" w:lineRule="auto"/>
        <w:ind w:left="120" w:right="3724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Microstation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drawings:</w:t>
      </w:r>
    </w:p>
    <w:p>
      <w:pPr>
        <w:spacing w:before="1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Options)</w:t>
      </w:r>
    </w:p>
    <w:p>
      <w:pPr>
        <w:jc w:val="left"/>
        <w:spacing w:after="0"/>
        <w:sectPr>
          <w:pgMar w:header="0" w:footer="768" w:top="1360" w:bottom="960" w:left="1320" w:right="1340"/>
          <w:pgSz w:w="12240" w:h="15840"/>
        </w:sectPr>
      </w:pPr>
      <w:rPr/>
    </w:p>
    <w:p>
      <w:pPr>
        <w:spacing w:before="5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downloaded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ngineering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District-North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3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position w:val="-1"/>
        </w:rPr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http://www.aed.usace.ar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il/AEN-Index.asp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auto"/>
        <w:ind w:left="69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Cover/Index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(AED_TITL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OVER/INDEX.dwg)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96" w:right="359" w:firstLine="-576"/>
        <w:jc w:val="left"/>
        <w:tabs>
          <w:tab w:pos="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Microstation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District-North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Cover/Index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(AED_TITLEBLOCK.dgn,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AED_COVER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INDEX.dg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V4.0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conventions.</w:t>
      </w:r>
    </w:p>
    <w:p>
      <w:pPr>
        <w:spacing w:before="0" w:after="0" w:line="240" w:lineRule="auto"/>
        <w:ind w:left="696" w:right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hx),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ulti-line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style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iles.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downloaded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CAD-BIM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https://cadbim.usace.army.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il/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efault.asp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p=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t=13&amp;i=4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5" w:lineRule="exact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Architectural.dwt(s)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Civil.dwt(s)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Electrical.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Fire_Protection.dwt(s)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General.dwt(s)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Geotechnical.dwt(s)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Hazardous_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Interiors.dwt(s)</w:t>
      </w:r>
    </w:p>
    <w:p>
      <w:pPr>
        <w:spacing w:before="0" w:after="0" w:line="240" w:lineRule="auto"/>
        <w:ind w:left="120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Landscape.dwt(s)</w:t>
      </w:r>
    </w:p>
    <w:p>
      <w:pPr>
        <w:spacing w:before="0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Mechanical.dwt(s)</w:t>
      </w:r>
    </w:p>
    <w:p>
      <w:pPr>
        <w:spacing w:before="0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bing.dwt(s)</w:t>
      </w:r>
    </w:p>
    <w:p>
      <w:pPr>
        <w:spacing w:before="0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dwt(s)</w:t>
      </w:r>
    </w:p>
    <w:p>
      <w:pPr>
        <w:spacing w:before="0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TF-analy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dwt(s)</w:t>
      </w:r>
    </w:p>
    <w:p>
      <w:pPr>
        <w:spacing w:before="0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Survey_Mapping.dwt(s)</w:t>
      </w:r>
    </w:p>
    <w:p>
      <w:pPr>
        <w:spacing w:before="0" w:after="0" w:line="271" w:lineRule="exact"/>
        <w:ind w:left="12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Telecommunications(s)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A/E/C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V4.0</w:t>
      </w:r>
    </w:p>
    <w:sectPr>
      <w:pgMar w:header="0" w:footer="768" w:top="1380" w:bottom="960" w:left="132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583923pt;width:10.0pt;height:14pt;mso-position-horizontal-relative:page;mso-position-vertical-relative:page;z-index:-42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hyperlink" Target="http://www.aed.usace.army.mil/AEN-Index.as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N2AENDMS</dc:creator>
  <dc:title>Microsoft Word - AED Design Requirements - CAD Design Guide.doc</dc:title>
  <dcterms:created xsi:type="dcterms:W3CDTF">2015-09-17T08:45:23Z</dcterms:created>
  <dcterms:modified xsi:type="dcterms:W3CDTF">2015-09-17T08:45:23Z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2010-04-23T00:00:00Z</vt:filetime>
  </property>
  <property fmtid="{D5CDD505-2E9C-101B-9397-08002B2CF9AE}" pid="3" name="LastSaved">
    <vt:filetime>2015-09-17T00:00:00Z</vt:filetime>
  </property>
</Properties>
</file>